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Психолого-педагогическая диагностика</w:t>
            </w:r>
          </w:p>
          <w:p>
            <w:pPr>
              <w:jc w:val="center"/>
              <w:spacing w:after="0" w:line="240" w:lineRule="auto"/>
              <w:rPr>
                <w:sz w:val="32"/>
                <w:szCs w:val="32"/>
              </w:rPr>
            </w:pPr>
            <w:r>
              <w:rPr>
                <w:rFonts w:ascii="Times New Roman" w:hAnsi="Times New Roman" w:cs="Times New Roman"/>
                <w:color w:val="#000000"/>
                <w:sz w:val="32"/>
                <w:szCs w:val="32"/>
              </w:rPr>
              <w:t> К.М.07.02.01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«Психолого- педагогическая диагностика»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К.М.07.02.01 «Психолого-педагогическая диагностика».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«Психолого-педагогическая диагностика»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6.5 уметь составлять  психолого-педагогическую характеристику (портрет) личности обучающегося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w:t>
            </w:r>
          </w:p>
          <w:p>
            <w:pPr>
              <w:jc w:val="left"/>
              <w:spacing w:after="0" w:line="240" w:lineRule="auto"/>
              <w:rPr>
                <w:sz w:val="24"/>
                <w:szCs w:val="24"/>
              </w:rPr>
            </w:pPr>
            <w:r>
              <w:rPr>
                <w:rFonts w:ascii="Times New Roman" w:hAnsi="Times New Roman" w:cs="Times New Roman"/>
                <w:color w:val="#000000"/>
                <w:sz w:val="24"/>
                <w:szCs w:val="24"/>
              </w:rPr>
              <w:t> деятельности для индивидуализации обучения, развития, воспитания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7.1 знать законы развития личности и проявления личностных свойств, психологические законы периодизации и кризисов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7.2 знать закономерности семейных отношений,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7.4 уметь использовать методы организации взаимодействия участников образовательных отношений</w:t>
            </w:r>
          </w:p>
        </w:tc>
      </w:tr>
      <w:tr>
        <w:trPr>
          <w:trHeight w:hRule="exact" w:val="395.42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7.5 владеть действиями (навыками) выявления в ходе наблюдения поведенческих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 личностных проблем обучающихся</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уметь проектировать программу личностного и профессионального развития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К.М.07.02.01 «Психолого-педагогическая диагностика» относится к обязательной части, является дисциплиной Блока Б1. «Дисциплины (модули)». Модуль 12.2 "Технологии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p>
            <w:pPr>
              <w:jc w:val="center"/>
              <w:spacing w:after="0" w:line="240" w:lineRule="auto"/>
              <w:rPr>
                <w:sz w:val="22"/>
                <w:szCs w:val="22"/>
              </w:rPr>
            </w:pPr>
            <w:r>
              <w:rPr>
                <w:rFonts w:ascii="Times New Roman" w:hAnsi="Times New Roman" w:cs="Times New Roman"/>
                <w:color w:val="#000000"/>
                <w:sz w:val="22"/>
                <w:szCs w:val="22"/>
              </w:rPr>
              <w:t> Психологическая служба в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ОПК-7,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Психодиагностика как отрасль психологической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Психодиагностика как практическая деятельность специалиста сферы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Психодиагностические методы и основные диагностические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Понятие о психометрии и требованиях в отношении эффективности психодиагностических методов и методик.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Психодиагностическое обследование.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Психодиагностические методики, и сферы их применения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Основы возрастной психодиагностики.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Диагностика психологической готовности к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как отрасль психологической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как практическая деятельность специалиста сферы об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методы и основные диагностические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психометрии и требованиях в отношении эффективности психодиагностических методов и методик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Психодиагностическое обследование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методики, и сферы их применения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возрастной психодиагностики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психологической готовности к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727.41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Психодиагностика как отрасль психологической науки.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история психодиагностики как науки и области психологической практики. Основания теоретической психодиагностики. Классификация психодиагностических методик по различным основаниям. Психодиагностический этап в работе практического психолога. Этапы психодиагностического исследования. Понятие психодиагностического диагноза: типы диагноза. Понятие психологического прогноза, его вариативность. Правила проведения психологического исследования. Правила организации обратной связи.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Психодиагностика как практическая деятельность специалиста сферы образования.</w:t>
            </w:r>
          </w:p>
        </w:tc>
      </w:tr>
      <w:tr>
        <w:trPr>
          <w:trHeight w:hRule="exact" w:val="447.61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психологической оценки.  Основные принципы диагностической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деятельности специалиста. Существенные черты диагностической деятельности педагога. Использование психодиагностики в целях оптимизации обучения и воспитания.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Психодиагностические методы и основные диагностические подходы.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методах психодиагностики. Отличие психодиагностических методов от исследовательских. Классификация основных психодиагностических методов. Основные диагностические подходы (объективный, субъективный, проективный). Требования, предъявляемые к методам и исследованию в сфере образования.  Группы методов исследования в сфере образования.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Понятие о психометрии и требованиях в отношении эффективности психодиагностических методов и методик.</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Психометрические основы психодиагностики. 	Нормативные предписания пользователям психодиагностических методик, требования к методикам. Научность, валидность, однозначность, взаимозависимость, репрезентативность методов</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Психодиагностическое обследование.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психодиагностического обследования. Принципы, этапы, процедура и особенности проведения психодиагностического обследования. Психологический диагноз и диагностическое заключение. Коррекционные возможности психодиагностики.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Психодиагностические методики, и сферы их применения в образовании.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методов в сфере образования: анкета, анамнез, беседа, биография, интервью, катарсис, карта психологического развития, метод полярных профилей и др. Целесообразность и эффективность использования методов в сфере образования. Диагностика когнитивной сферы, тесты достижений. Психодиагностика эмоциональной, мотивационной сфер. Диагностика личности, межличностных отношений в сфере образования.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Основы возрастной психодиагностики.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психодиагностики детей дошкольного возраста. Особенности психодиагностики детей младшего школьного возраста. Особенности психодиагностики детей подросткового и юношеского  возраста.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Диагностика психологической готовности к школе.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психологической готовности. Организация диагностики психологической готовности. Диагностика личностной готовности. Диагностика сформированности предпосылок учебной деятельности. Программы диагностики психологической готовности детей к обучению в школе. ТСО, методическое пособие, раздаточные материалы.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как отрасль психологической науки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психодиагностике.</w:t>
            </w:r>
          </w:p>
          <w:p>
            <w:pPr>
              <w:jc w:val="both"/>
              <w:spacing w:after="0" w:line="240" w:lineRule="auto"/>
              <w:rPr>
                <w:sz w:val="24"/>
                <w:szCs w:val="24"/>
              </w:rPr>
            </w:pPr>
            <w:r>
              <w:rPr>
                <w:rFonts w:ascii="Times New Roman" w:hAnsi="Times New Roman" w:cs="Times New Roman"/>
                <w:color w:val="#000000"/>
                <w:sz w:val="24"/>
                <w:szCs w:val="24"/>
              </w:rPr>
              <w:t> 2. Из истории психодиагностики.</w:t>
            </w:r>
          </w:p>
          <w:p>
            <w:pPr>
              <w:jc w:val="both"/>
              <w:spacing w:after="0" w:line="240" w:lineRule="auto"/>
              <w:rPr>
                <w:sz w:val="24"/>
                <w:szCs w:val="24"/>
              </w:rPr>
            </w:pPr>
            <w:r>
              <w:rPr>
                <w:rFonts w:ascii="Times New Roman" w:hAnsi="Times New Roman" w:cs="Times New Roman"/>
                <w:color w:val="#000000"/>
                <w:sz w:val="24"/>
                <w:szCs w:val="24"/>
              </w:rPr>
              <w:t> 3. Профессионально-этические аспекты психодиагностики.</w:t>
            </w:r>
          </w:p>
          <w:p>
            <w:pPr>
              <w:jc w:val="both"/>
              <w:spacing w:after="0" w:line="240" w:lineRule="auto"/>
              <w:rPr>
                <w:sz w:val="24"/>
                <w:szCs w:val="24"/>
              </w:rPr>
            </w:pPr>
            <w:r>
              <w:rPr>
                <w:rFonts w:ascii="Times New Roman" w:hAnsi="Times New Roman" w:cs="Times New Roman"/>
                <w:color w:val="#000000"/>
                <w:sz w:val="24"/>
                <w:szCs w:val="24"/>
              </w:rPr>
              <w:t> 4. Современные проблемы и перспективы развития психодиагностики.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как практическая деятельность специалиста сферы об</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психологической оценки.</w:t>
            </w:r>
          </w:p>
          <w:p>
            <w:pPr>
              <w:jc w:val="both"/>
              <w:spacing w:after="0" w:line="240" w:lineRule="auto"/>
              <w:rPr>
                <w:sz w:val="24"/>
                <w:szCs w:val="24"/>
              </w:rPr>
            </w:pPr>
            <w:r>
              <w:rPr>
                <w:rFonts w:ascii="Times New Roman" w:hAnsi="Times New Roman" w:cs="Times New Roman"/>
                <w:color w:val="#000000"/>
                <w:sz w:val="24"/>
                <w:szCs w:val="24"/>
              </w:rPr>
              <w:t> 2. Основные принципы диагностической деятельности специалиста.</w:t>
            </w:r>
          </w:p>
          <w:p>
            <w:pPr>
              <w:jc w:val="both"/>
              <w:spacing w:after="0" w:line="240" w:lineRule="auto"/>
              <w:rPr>
                <w:sz w:val="24"/>
                <w:szCs w:val="24"/>
              </w:rPr>
            </w:pPr>
            <w:r>
              <w:rPr>
                <w:rFonts w:ascii="Times New Roman" w:hAnsi="Times New Roman" w:cs="Times New Roman"/>
                <w:color w:val="#000000"/>
                <w:sz w:val="24"/>
                <w:szCs w:val="24"/>
              </w:rPr>
              <w:t> 3. Существенные черты диагностической деятельности педагога.</w:t>
            </w:r>
          </w:p>
          <w:p>
            <w:pPr>
              <w:jc w:val="both"/>
              <w:spacing w:after="0" w:line="240" w:lineRule="auto"/>
              <w:rPr>
                <w:sz w:val="24"/>
                <w:szCs w:val="24"/>
              </w:rPr>
            </w:pPr>
            <w:r>
              <w:rPr>
                <w:rFonts w:ascii="Times New Roman" w:hAnsi="Times New Roman" w:cs="Times New Roman"/>
                <w:color w:val="#000000"/>
                <w:sz w:val="24"/>
                <w:szCs w:val="24"/>
              </w:rPr>
              <w:t> 4. Использование психодиагностики в целях оптимизации обучения и воспитания.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методы и основные диагностические подходы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Общее представление о методах психодиагностики.</w:t>
            </w:r>
          </w:p>
          <w:p>
            <w:pPr>
              <w:jc w:val="both"/>
              <w:spacing w:after="0" w:line="240" w:lineRule="auto"/>
              <w:rPr>
                <w:sz w:val="24"/>
                <w:szCs w:val="24"/>
              </w:rPr>
            </w:pPr>
            <w:r>
              <w:rPr>
                <w:rFonts w:ascii="Times New Roman" w:hAnsi="Times New Roman" w:cs="Times New Roman"/>
                <w:color w:val="#000000"/>
                <w:sz w:val="24"/>
                <w:szCs w:val="24"/>
              </w:rPr>
              <w:t> 2. Отличие психодиагностических методов от исследовательских.</w:t>
            </w:r>
          </w:p>
          <w:p>
            <w:pPr>
              <w:jc w:val="both"/>
              <w:spacing w:after="0" w:line="240" w:lineRule="auto"/>
              <w:rPr>
                <w:sz w:val="24"/>
                <w:szCs w:val="24"/>
              </w:rPr>
            </w:pPr>
            <w:r>
              <w:rPr>
                <w:rFonts w:ascii="Times New Roman" w:hAnsi="Times New Roman" w:cs="Times New Roman"/>
                <w:color w:val="#000000"/>
                <w:sz w:val="24"/>
                <w:szCs w:val="24"/>
              </w:rPr>
              <w:t> 3. Классификация основных психодиагностических методов.</w:t>
            </w:r>
          </w:p>
          <w:p>
            <w:pPr>
              <w:jc w:val="both"/>
              <w:spacing w:after="0" w:line="240" w:lineRule="auto"/>
              <w:rPr>
                <w:sz w:val="24"/>
                <w:szCs w:val="24"/>
              </w:rPr>
            </w:pPr>
            <w:r>
              <w:rPr>
                <w:rFonts w:ascii="Times New Roman" w:hAnsi="Times New Roman" w:cs="Times New Roman"/>
                <w:color w:val="#000000"/>
                <w:sz w:val="24"/>
                <w:szCs w:val="24"/>
              </w:rPr>
              <w:t> 4. Основные диагностические подходы (объективный, субъективный, проективный).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психометрии и требованиях в отношении эффективности психодиагностических методов и методик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Психометрические основы психодиагностики.</w:t>
            </w:r>
          </w:p>
          <w:p>
            <w:pPr>
              <w:jc w:val="both"/>
              <w:spacing w:after="0" w:line="240" w:lineRule="auto"/>
              <w:rPr>
                <w:sz w:val="24"/>
                <w:szCs w:val="24"/>
              </w:rPr>
            </w:pPr>
            <w:r>
              <w:rPr>
                <w:rFonts w:ascii="Times New Roman" w:hAnsi="Times New Roman" w:cs="Times New Roman"/>
                <w:color w:val="#000000"/>
                <w:sz w:val="24"/>
                <w:szCs w:val="24"/>
              </w:rPr>
              <w:t> 2.  Нормативные предписания пользователям психодиагностических методик, требования к ме-тодикам.</w:t>
            </w:r>
          </w:p>
          <w:p>
            <w:pPr>
              <w:jc w:val="both"/>
              <w:spacing w:after="0" w:line="240" w:lineRule="auto"/>
              <w:rPr>
                <w:sz w:val="24"/>
                <w:szCs w:val="24"/>
              </w:rPr>
            </w:pPr>
            <w:r>
              <w:rPr>
                <w:rFonts w:ascii="Times New Roman" w:hAnsi="Times New Roman" w:cs="Times New Roman"/>
                <w:color w:val="#000000"/>
                <w:sz w:val="24"/>
                <w:szCs w:val="24"/>
              </w:rPr>
              <w:t> 3. Научность, валидность, однозначность методов.</w:t>
            </w:r>
          </w:p>
          <w:p>
            <w:pPr>
              <w:jc w:val="both"/>
              <w:spacing w:after="0" w:line="240" w:lineRule="auto"/>
              <w:rPr>
                <w:sz w:val="24"/>
                <w:szCs w:val="24"/>
              </w:rPr>
            </w:pPr>
            <w:r>
              <w:rPr>
                <w:rFonts w:ascii="Times New Roman" w:hAnsi="Times New Roman" w:cs="Times New Roman"/>
                <w:color w:val="#000000"/>
                <w:sz w:val="24"/>
                <w:szCs w:val="24"/>
              </w:rPr>
              <w:t> 4. Взаимозависимость, репрезентативность методов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Психодиагностическое обследование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психодиагностического обследования.</w:t>
            </w:r>
          </w:p>
          <w:p>
            <w:pPr>
              <w:jc w:val="both"/>
              <w:spacing w:after="0" w:line="240" w:lineRule="auto"/>
              <w:rPr>
                <w:sz w:val="24"/>
                <w:szCs w:val="24"/>
              </w:rPr>
            </w:pPr>
            <w:r>
              <w:rPr>
                <w:rFonts w:ascii="Times New Roman" w:hAnsi="Times New Roman" w:cs="Times New Roman"/>
                <w:color w:val="#000000"/>
                <w:sz w:val="24"/>
                <w:szCs w:val="24"/>
              </w:rPr>
              <w:t> 2. Принципы, этапы, процедура и особенности проведения психодиагностического обследования.</w:t>
            </w:r>
          </w:p>
          <w:p>
            <w:pPr>
              <w:jc w:val="both"/>
              <w:spacing w:after="0" w:line="240" w:lineRule="auto"/>
              <w:rPr>
                <w:sz w:val="24"/>
                <w:szCs w:val="24"/>
              </w:rPr>
            </w:pPr>
            <w:r>
              <w:rPr>
                <w:rFonts w:ascii="Times New Roman" w:hAnsi="Times New Roman" w:cs="Times New Roman"/>
                <w:color w:val="#000000"/>
                <w:sz w:val="24"/>
                <w:szCs w:val="24"/>
              </w:rPr>
              <w:t> 3. Психологический диагноз и диагностическое заключение.</w:t>
            </w:r>
          </w:p>
          <w:p>
            <w:pPr>
              <w:jc w:val="both"/>
              <w:spacing w:after="0" w:line="240" w:lineRule="auto"/>
              <w:rPr>
                <w:sz w:val="24"/>
                <w:szCs w:val="24"/>
              </w:rPr>
            </w:pPr>
            <w:r>
              <w:rPr>
                <w:rFonts w:ascii="Times New Roman" w:hAnsi="Times New Roman" w:cs="Times New Roman"/>
                <w:color w:val="#000000"/>
                <w:sz w:val="24"/>
                <w:szCs w:val="24"/>
              </w:rPr>
              <w:t> 4. Коррекционные возможности психодиагностики.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методики, и сферы их применения в образовании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Диагностика когнитивной сферы, тесты достижений.</w:t>
            </w:r>
          </w:p>
          <w:p>
            <w:pPr>
              <w:jc w:val="both"/>
              <w:spacing w:after="0" w:line="240" w:lineRule="auto"/>
              <w:rPr>
                <w:sz w:val="24"/>
                <w:szCs w:val="24"/>
              </w:rPr>
            </w:pPr>
            <w:r>
              <w:rPr>
                <w:rFonts w:ascii="Times New Roman" w:hAnsi="Times New Roman" w:cs="Times New Roman"/>
                <w:color w:val="#000000"/>
                <w:sz w:val="24"/>
                <w:szCs w:val="24"/>
              </w:rPr>
              <w:t> 2. Психодиагностика эмоциональной сферы.</w:t>
            </w:r>
          </w:p>
          <w:p>
            <w:pPr>
              <w:jc w:val="both"/>
              <w:spacing w:after="0" w:line="240" w:lineRule="auto"/>
              <w:rPr>
                <w:sz w:val="24"/>
                <w:szCs w:val="24"/>
              </w:rPr>
            </w:pPr>
            <w:r>
              <w:rPr>
                <w:rFonts w:ascii="Times New Roman" w:hAnsi="Times New Roman" w:cs="Times New Roman"/>
                <w:color w:val="#000000"/>
                <w:sz w:val="24"/>
                <w:szCs w:val="24"/>
              </w:rPr>
              <w:t> 3.Мотивационной сферы.</w:t>
            </w:r>
          </w:p>
          <w:p>
            <w:pPr>
              <w:jc w:val="both"/>
              <w:spacing w:after="0" w:line="240" w:lineRule="auto"/>
              <w:rPr>
                <w:sz w:val="24"/>
                <w:szCs w:val="24"/>
              </w:rPr>
            </w:pPr>
            <w:r>
              <w:rPr>
                <w:rFonts w:ascii="Times New Roman" w:hAnsi="Times New Roman" w:cs="Times New Roman"/>
                <w:color w:val="#000000"/>
                <w:sz w:val="24"/>
                <w:szCs w:val="24"/>
              </w:rPr>
              <w:t> 4. Диагностика личности, межличностных отношений.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возрастной психодиагностики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психодиагностики детей дошкольного возраста.</w:t>
            </w:r>
          </w:p>
          <w:p>
            <w:pPr>
              <w:jc w:val="both"/>
              <w:spacing w:after="0" w:line="240" w:lineRule="auto"/>
              <w:rPr>
                <w:sz w:val="24"/>
                <w:szCs w:val="24"/>
              </w:rPr>
            </w:pPr>
            <w:r>
              <w:rPr>
                <w:rFonts w:ascii="Times New Roman" w:hAnsi="Times New Roman" w:cs="Times New Roman"/>
                <w:color w:val="#000000"/>
                <w:sz w:val="24"/>
                <w:szCs w:val="24"/>
              </w:rPr>
              <w:t> 2.  Особенности психодиагностики детей младшего школьного возраста.</w:t>
            </w:r>
          </w:p>
          <w:p>
            <w:pPr>
              <w:jc w:val="both"/>
              <w:spacing w:after="0" w:line="240" w:lineRule="auto"/>
              <w:rPr>
                <w:sz w:val="24"/>
                <w:szCs w:val="24"/>
              </w:rPr>
            </w:pPr>
            <w:r>
              <w:rPr>
                <w:rFonts w:ascii="Times New Roman" w:hAnsi="Times New Roman" w:cs="Times New Roman"/>
                <w:color w:val="#000000"/>
                <w:sz w:val="24"/>
                <w:szCs w:val="24"/>
              </w:rPr>
              <w:t> 3.  Особенности психодиагностики детей подросткового и юношеского  возраста.</w:t>
            </w:r>
          </w:p>
          <w:p>
            <w:pPr>
              <w:jc w:val="both"/>
              <w:spacing w:after="0" w:line="240" w:lineRule="auto"/>
              <w:rPr>
                <w:sz w:val="24"/>
                <w:szCs w:val="24"/>
              </w:rPr>
            </w:pPr>
            <w:r>
              <w:rPr>
                <w:rFonts w:ascii="Times New Roman" w:hAnsi="Times New Roman" w:cs="Times New Roman"/>
                <w:color w:val="#000000"/>
                <w:sz w:val="24"/>
                <w:szCs w:val="24"/>
              </w:rPr>
              <w:t>  4.  Психология и психодиагностика взрослых.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психологической готовности к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структура психологической готовности.</w:t>
            </w:r>
          </w:p>
          <w:p>
            <w:pPr>
              <w:jc w:val="both"/>
              <w:spacing w:after="0" w:line="240" w:lineRule="auto"/>
              <w:rPr>
                <w:sz w:val="24"/>
                <w:szCs w:val="24"/>
              </w:rPr>
            </w:pPr>
            <w:r>
              <w:rPr>
                <w:rFonts w:ascii="Times New Roman" w:hAnsi="Times New Roman" w:cs="Times New Roman"/>
                <w:color w:val="#000000"/>
                <w:sz w:val="24"/>
                <w:szCs w:val="24"/>
              </w:rPr>
              <w:t> 2. Организация диагностики психологической готовности.</w:t>
            </w:r>
          </w:p>
          <w:p>
            <w:pPr>
              <w:jc w:val="both"/>
              <w:spacing w:after="0" w:line="240" w:lineRule="auto"/>
              <w:rPr>
                <w:sz w:val="24"/>
                <w:szCs w:val="24"/>
              </w:rPr>
            </w:pPr>
            <w:r>
              <w:rPr>
                <w:rFonts w:ascii="Times New Roman" w:hAnsi="Times New Roman" w:cs="Times New Roman"/>
                <w:color w:val="#000000"/>
                <w:sz w:val="24"/>
                <w:szCs w:val="24"/>
              </w:rPr>
              <w:t> 3. Диагностика личностной готовности.</w:t>
            </w:r>
          </w:p>
          <w:p>
            <w:pPr>
              <w:jc w:val="both"/>
              <w:spacing w:after="0" w:line="240" w:lineRule="auto"/>
              <w:rPr>
                <w:sz w:val="24"/>
                <w:szCs w:val="24"/>
              </w:rPr>
            </w:pPr>
            <w:r>
              <w:rPr>
                <w:rFonts w:ascii="Times New Roman" w:hAnsi="Times New Roman" w:cs="Times New Roman"/>
                <w:color w:val="#000000"/>
                <w:sz w:val="24"/>
                <w:szCs w:val="24"/>
              </w:rPr>
              <w:t> 4. Диагностика сформированности предпосылок учебной деятельности.</w:t>
            </w:r>
          </w:p>
          <w:p>
            <w:pPr>
              <w:jc w:val="both"/>
              <w:spacing w:after="0" w:line="240" w:lineRule="auto"/>
              <w:rPr>
                <w:sz w:val="24"/>
                <w:szCs w:val="24"/>
              </w:rPr>
            </w:pPr>
            <w:r>
              <w:rPr>
                <w:rFonts w:ascii="Times New Roman" w:hAnsi="Times New Roman" w:cs="Times New Roman"/>
                <w:color w:val="#000000"/>
                <w:sz w:val="24"/>
                <w:szCs w:val="24"/>
              </w:rPr>
              <w:t> 5. Программы диагностики психологической готовности детей к обучению в школе. ТСО, мето-дическо е пособие, раздаточные материалы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«Психолого- педагогическая диагностика»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Носс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978-5-9916-6464-6.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https://urait.ru/bcode/431829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Настольная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практического</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разного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Рогов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978-5-534-04419-5.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https://urait.ru/bcode/449735</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Кошелева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Королёва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Луговая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Хороших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https://urait.ru/bcode/451013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978-5-534-06245-8.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https://urait.ru/bcode/453753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05.157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10.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426.0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370.3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(ППДО)(23)_plx_Психолого-педагогическая диагностика</dc:title>
  <dc:creator>FastReport.NET</dc:creator>
</cp:coreProperties>
</file>